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BD4B" w14:textId="3C1D59CB" w:rsidR="00FC3F12" w:rsidRDefault="00157397" w:rsidP="00BD6B06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Памяти Григория Самуиловича </w:t>
      </w:r>
      <w:proofErr w:type="spellStart"/>
      <w:r>
        <w:rPr>
          <w:rFonts w:ascii="Arial" w:hAnsi="Arial" w:cs="Arial"/>
          <w:sz w:val="21"/>
          <w:szCs w:val="21"/>
        </w:rPr>
        <w:t>Цейтина</w:t>
      </w:r>
      <w:proofErr w:type="spellEnd"/>
    </w:p>
    <w:p w14:paraId="09B31CF3" w14:textId="347FAC19" w:rsidR="00FC3F12" w:rsidRDefault="00FC3F12" w:rsidP="00BD6B06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sz w:val="21"/>
          <w:szCs w:val="21"/>
        </w:rPr>
      </w:pPr>
      <w:r>
        <w:t>Григорий Самуилович был известным специалистом в области прикладной математики (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), заведовал лабораторией в ЛГУ/СПб. гос. университете. Потом в трудные для отечественной науки годы, убедившись в невозможности работать в полную силу здесь и поняв безразличие к нуждам лаборатории со стороны университетского начальства, эмигрировал в США, где его знания по достоинству оценили и где он успешно устроился (первоначально у него были даже небольшие проблемы, так как его высокая научная репутация не позволяла оформить его на неподходящие, слишком низкие должности).</w:t>
      </w:r>
    </w:p>
    <w:p w14:paraId="076E5F21" w14:textId="77777777" w:rsidR="00FC3F12" w:rsidRDefault="00FC3F12" w:rsidP="00BD6B06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sz w:val="21"/>
          <w:szCs w:val="21"/>
        </w:rPr>
      </w:pPr>
      <w:r>
        <w:t>До своего отъезда за рубеж, с самого начала создания ЛСУ, Г.С. много раз избирался членом Координационного совета ЛСУ/</w:t>
      </w:r>
      <w:proofErr w:type="spellStart"/>
      <w:r>
        <w:t>СПбСУ</w:t>
      </w:r>
      <w:proofErr w:type="spellEnd"/>
      <w:r>
        <w:t xml:space="preserve"> (начиная с 1-го созыва 1989 года), всегда успешно проходя тайное голосование на годичных конференциях (тогда на выборах была реальная конкуренция за место в КС и не все попадали туда, а Научного совета ещё не было). Он внёс большой вклад в развитие демократической идеологии </w:t>
      </w:r>
      <w:proofErr w:type="spellStart"/>
      <w:r>
        <w:t>СПбСУ</w:t>
      </w:r>
      <w:proofErr w:type="spellEnd"/>
      <w:r>
        <w:t>, отсутствие среди членов нашей организации кастовости и сословности, где все равны. Среди прочего, именно Г.С. разработал нашу первую внутреннюю базу данных, содержащую сведения о членах ЛСУ/</w:t>
      </w:r>
      <w:proofErr w:type="spellStart"/>
      <w:r>
        <w:t>СПбСУ</w:t>
      </w:r>
      <w:proofErr w:type="spellEnd"/>
      <w:r>
        <w:t>.</w:t>
      </w:r>
    </w:p>
    <w:p w14:paraId="416F734D" w14:textId="090B979E" w:rsidR="00FC3F12" w:rsidRDefault="00FC3F12" w:rsidP="00BD6B06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sz w:val="21"/>
          <w:szCs w:val="21"/>
        </w:rPr>
      </w:pPr>
      <w:r>
        <w:t xml:space="preserve">Главную задачу </w:t>
      </w:r>
      <w:proofErr w:type="spellStart"/>
      <w:r>
        <w:t>СПбСУ</w:t>
      </w:r>
      <w:proofErr w:type="spellEnd"/>
      <w:r>
        <w:t xml:space="preserve"> Г.C. видел в защите прав учёных, в борьбе с бюрократией, клерикализмом. Он был очень принципиальным человеком, борцом за справедливость как в науке, так и в жизни, отличался прямотой и несколько колючим («ежовым») характером, ненавидел чиновников, мог резко в лицо сказать то, что думал в их адрес, невзирая на статус, или коллегам по </w:t>
      </w:r>
      <w:proofErr w:type="spellStart"/>
      <w:r>
        <w:t>СПбСУ</w:t>
      </w:r>
      <w:proofErr w:type="spellEnd"/>
      <w:r>
        <w:t xml:space="preserve">, излишне, на его взгляд, прогибавшим свой позвоночник. В общем был «правдорубом» и человеком вне «вертикали». Иногда он не </w:t>
      </w:r>
      <w:proofErr w:type="gramStart"/>
      <w:r>
        <w:t>во</w:t>
      </w:r>
      <w:r w:rsidR="003D297E">
        <w:t>-</w:t>
      </w:r>
      <w:r>
        <w:t>время</w:t>
      </w:r>
      <w:proofErr w:type="gramEnd"/>
      <w:r>
        <w:t xml:space="preserve"> сказанными резкостями даже мешал нашей дипломатии и контактам с властями, без которых ни одна легитимная общественная организация существовать не может, и часто вредил себе самому, в том числе в СПб университете, не стесняясь говорить начальству правду, в определённой степени считался неуживчивым человеком.</w:t>
      </w:r>
    </w:p>
    <w:p w14:paraId="05115709" w14:textId="77777777" w:rsidR="00FC3F12" w:rsidRDefault="00FC3F12" w:rsidP="00BD6B06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sz w:val="21"/>
          <w:szCs w:val="21"/>
        </w:rPr>
      </w:pPr>
      <w:r>
        <w:t>Он терпеть не мог беспринципный карьеризм, всякие интриги, доносы, закулисные наветы, заочное «поливание грязью» и прочую непристойную деятельность, которая нередка в нашей действительности.</w:t>
      </w:r>
    </w:p>
    <w:p w14:paraId="313B99FD" w14:textId="77777777" w:rsidR="00FC3F12" w:rsidRDefault="00FC3F12" w:rsidP="00BD6B06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sz w:val="21"/>
          <w:szCs w:val="21"/>
        </w:rPr>
      </w:pPr>
      <w:r>
        <w:t xml:space="preserve">Несмотря на свою яркую индивидуальность, он не был эгоцентриком. Всегда, невзирая на свою огромную занятость, откликался на необходимые дела по </w:t>
      </w:r>
      <w:proofErr w:type="spellStart"/>
      <w:r>
        <w:t>СПбСУ</w:t>
      </w:r>
      <w:proofErr w:type="spellEnd"/>
      <w:r>
        <w:t xml:space="preserve">, активно участвовал в заседаниях КС, проводимых нами многочисленных тогда семинарах, совещаниях и пр., писал, правил (и переводил) английские тексты наших заявлений, отчётов и прочих документов и т.д. и т.п. В общем не жалел своего времени даже на техническую работу для </w:t>
      </w:r>
      <w:proofErr w:type="spellStart"/>
      <w:r>
        <w:t>СПбСУ</w:t>
      </w:r>
      <w:proofErr w:type="spellEnd"/>
      <w:r>
        <w:t xml:space="preserve"> и был хорошим, отзывчивым товарищем. Если надо было, то он без раздумий подставлял своё плечо, помогал коллегам, как живя в нашем городе, так и потом в США, доставал лекарства, деликатно содействовал деньгами.</w:t>
      </w:r>
    </w:p>
    <w:p w14:paraId="797B719A" w14:textId="2CFAEBEA" w:rsidR="00FC3F12" w:rsidRPr="00FC3F12" w:rsidRDefault="00FC3F12" w:rsidP="00BD6B06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t xml:space="preserve">После эмиграции долгие годы Г.С. был нашим представителем в США и даже имел официальный статус учёного секретаря КС </w:t>
      </w:r>
      <w:proofErr w:type="spellStart"/>
      <w:r>
        <w:t>СПбСУ</w:t>
      </w:r>
      <w:proofErr w:type="spellEnd"/>
      <w:r>
        <w:t xml:space="preserve"> по иностранным делам. Содействовал нашим связям не только в США, но и в Западной Европе (контакты с </w:t>
      </w:r>
      <w:proofErr w:type="spellStart"/>
      <w:r>
        <w:t>EuroScience</w:t>
      </w:r>
      <w:proofErr w:type="spellEnd"/>
      <w:r>
        <w:t>). Он был также в течение ряда лет нашим представителем в Американской ассоциации содействия науке (AAAS), самой большой в мире неправительственной организации учёных (она</w:t>
      </w:r>
      <w:r w:rsidR="003D297E">
        <w:t>,</w:t>
      </w:r>
      <w:r>
        <w:t xml:space="preserve"> в частности</w:t>
      </w:r>
      <w:r w:rsidR="003D297E">
        <w:t>,</w:t>
      </w:r>
      <w:r>
        <w:t xml:space="preserve"> издает журнал “Science”), с которой мы </w:t>
      </w:r>
      <w:r w:rsidRPr="00FC3F12">
        <w:rPr>
          <w:color w:val="000000"/>
        </w:rPr>
        <w:t>неплохо сотрудничали.</w:t>
      </w:r>
    </w:p>
    <w:p w14:paraId="2547E2F0" w14:textId="77777777" w:rsidR="00FC3F12" w:rsidRPr="00FC3F12" w:rsidRDefault="00FC3F12" w:rsidP="00BD6B0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3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Григорий Самуилович был очень образованным человеком с широким кругозором, чему способствовали его исследования и разработки в прикладной математике. С ним было интересно и полезно в плане самообразования поговорить на самые разные темы. Он видел неожиданные взаимосвязи между, казалось бы, совершенно различными явлениями и вещами, в том числе бытовыми, на которые он смотрел глазами математика. Я помню </w:t>
      </w:r>
      <w:r w:rsidRPr="00FC3F1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его рассуждения об очереди как явлении и о балете (театре) с точки зрения посетителя (покупателя билетов). Везде можно найти тему для научного анализа, говорил он мне.</w:t>
      </w:r>
    </w:p>
    <w:p w14:paraId="2A859D7E" w14:textId="5E8A880D" w:rsidR="00FC3F12" w:rsidRPr="00FC3F12" w:rsidRDefault="00FC3F12" w:rsidP="00BD6B0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3F12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Несомненно, Григорий Самуилович был нашим доблестным Дон-Кихотом, который храбро бросался на ветряные, но крепкие и живучие, мельницы советской и российской бюрократии. Я живо представляю его нелицеприятные высказывания, если бы он жил</w:t>
      </w:r>
      <w:r w:rsidR="003D2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F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сейчас</w:t>
      </w:r>
      <w:r w:rsidR="003D2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F12"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России, где наукой управляют те, кто в ней не понима</w:t>
      </w:r>
      <w:r w:rsidR="003D29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C3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(высказывание вице-президента РАН А.Р. Хохлова, 2020), и где сформировалась новая сплочённая </w:t>
      </w:r>
      <w:proofErr w:type="spellStart"/>
      <w:r w:rsidRPr="00FC3F12">
        <w:rPr>
          <w:rFonts w:ascii="Times New Roman" w:eastAsia="Times New Roman" w:hAnsi="Times New Roman" w:cs="Times New Roman"/>
          <w:color w:val="000000"/>
          <w:sz w:val="24"/>
          <w:szCs w:val="24"/>
        </w:rPr>
        <w:t>менагерско</w:t>
      </w:r>
      <w:proofErr w:type="spellEnd"/>
      <w:r w:rsidRPr="00FC3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-научная бюрократическая номенклатура 2.0 на фоне удивительной пассивности разочарованного, разрозненного и хилого научного сообщества. При российском капитализме контроль деньгами и привилегиями оказался сильнее бывших политических и административных угроз. Понятие «свобода» было для Г.С. не пустым звуком, и он «не продавался». Я горжусь тем, что вместе с ним написал несколько статей о научной политике, научных обществах и </w:t>
      </w:r>
      <w:proofErr w:type="spellStart"/>
      <w:r w:rsidRPr="00FC3F12">
        <w:rPr>
          <w:rFonts w:ascii="Times New Roman" w:eastAsia="Times New Roman" w:hAnsi="Times New Roman" w:cs="Times New Roman"/>
          <w:color w:val="000000"/>
          <w:sz w:val="24"/>
          <w:szCs w:val="24"/>
        </w:rPr>
        <w:t>СПбСУ</w:t>
      </w:r>
      <w:proofErr w:type="spellEnd"/>
      <w:r w:rsidRPr="00FC3F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A995F6" w14:textId="77777777" w:rsidR="00FC3F12" w:rsidRPr="00FC3F12" w:rsidRDefault="00FC3F12" w:rsidP="00BD6B0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FC3F12">
        <w:rPr>
          <w:rFonts w:ascii="Times New Roman" w:eastAsia="Times New Roman" w:hAnsi="Times New Roman" w:cs="Times New Roman"/>
          <w:color w:val="000000"/>
          <w:sz w:val="20"/>
          <w:szCs w:val="20"/>
        </w:rPr>
        <w:t>Боркин</w:t>
      </w:r>
      <w:proofErr w:type="spellEnd"/>
      <w:r w:rsidRPr="00FC3F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Л.Я., Винников А.Я. и </w:t>
      </w:r>
      <w:proofErr w:type="spellStart"/>
      <w:r w:rsidRPr="00FC3F12">
        <w:rPr>
          <w:rFonts w:ascii="Times New Roman" w:eastAsia="Times New Roman" w:hAnsi="Times New Roman" w:cs="Times New Roman"/>
          <w:color w:val="000000"/>
          <w:sz w:val="20"/>
          <w:szCs w:val="20"/>
        </w:rPr>
        <w:t>Цейтин</w:t>
      </w:r>
      <w:proofErr w:type="spellEnd"/>
      <w:r w:rsidRPr="00FC3F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Г.С. 1996. Роль негосударственных научных организаций в разработке и реализации законодательства и государственной научной политики. — </w:t>
      </w:r>
      <w:r w:rsidRPr="00FC3F1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 кн.:</w:t>
      </w:r>
      <w:r w:rsidRPr="00FC3F12">
        <w:rPr>
          <w:rFonts w:ascii="Times New Roman" w:eastAsia="Times New Roman" w:hAnsi="Times New Roman" w:cs="Times New Roman"/>
          <w:color w:val="000000"/>
          <w:sz w:val="20"/>
          <w:szCs w:val="20"/>
        </w:rPr>
        <w:t> Законодательство в научно-технической сфере в Российской Федерации и в странах Организации экономического содействия и развития (ОЭСР). Париж: Организация экономического сотрудничества и развития, с. 55–67.</w:t>
      </w:r>
    </w:p>
    <w:p w14:paraId="23EDC9FC" w14:textId="77777777" w:rsidR="00FC3F12" w:rsidRPr="00FC3F12" w:rsidRDefault="00FC3F12" w:rsidP="00BD6B06">
      <w:pPr>
        <w:shd w:val="clear" w:color="auto" w:fill="FFFFFF"/>
        <w:spacing w:before="120" w:after="0" w:line="240" w:lineRule="auto"/>
        <w:ind w:right="24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proofErr w:type="spellStart"/>
      <w:r w:rsidRPr="00FC3F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Borkin</w:t>
      </w:r>
      <w:proofErr w:type="spellEnd"/>
      <w:r w:rsidRPr="00FC3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C3F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</w:t>
      </w:r>
      <w:r w:rsidRPr="003D297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FC3F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J</w:t>
      </w:r>
      <w:r w:rsidRPr="003D297E">
        <w:rPr>
          <w:rFonts w:ascii="Times New Roman" w:eastAsia="Times New Roman" w:hAnsi="Times New Roman" w:cs="Times New Roman"/>
          <w:color w:val="000000"/>
          <w:sz w:val="20"/>
          <w:szCs w:val="20"/>
        </w:rPr>
        <w:t>.,</w:t>
      </w:r>
      <w:r w:rsidRPr="00FC3F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proofErr w:type="spellStart"/>
      <w:r w:rsidRPr="00FC3F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Vinnikov</w:t>
      </w:r>
      <w:proofErr w:type="spellEnd"/>
      <w:r w:rsidRPr="00FC3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C3F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</w:t>
      </w:r>
      <w:r w:rsidRPr="003D297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FC3F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Y</w:t>
      </w:r>
      <w:r w:rsidRPr="003D297E">
        <w:rPr>
          <w:rFonts w:ascii="Times New Roman" w:eastAsia="Times New Roman" w:hAnsi="Times New Roman" w:cs="Times New Roman"/>
          <w:color w:val="000000"/>
          <w:sz w:val="20"/>
          <w:szCs w:val="20"/>
        </w:rPr>
        <w:t>. &amp;</w:t>
      </w:r>
      <w:r w:rsidRPr="00FC3F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proofErr w:type="spellStart"/>
      <w:r w:rsidRPr="00FC3F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Tseytin</w:t>
      </w:r>
      <w:proofErr w:type="spellEnd"/>
      <w:r w:rsidRPr="00FC3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C3F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G</w:t>
      </w:r>
      <w:r w:rsidRPr="003D297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FC3F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</w:t>
      </w:r>
      <w:r w:rsidRPr="003D29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1997. </w:t>
      </w:r>
      <w:r w:rsidRPr="00FC3F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St. Petersburg: non-government scientific organizations. — </w:t>
      </w:r>
      <w:r w:rsidRPr="00FC3F1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In:</w:t>
      </w:r>
      <w:r w:rsidRPr="00FC3F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Balzer H.D. &amp; Sawyer C.C. (eds.). </w:t>
      </w:r>
      <w:r w:rsidRPr="00FC3F1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Russian Science and Industrial Policy: Moscow and the Regions</w:t>
      </w:r>
      <w:r w:rsidRPr="00FC3F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 Conference Report. March 24–25, 1997. Washington, D.C.: Center for Eurasian, Russian and East European Studies, Georgetown University, p. 134–150.</w:t>
      </w:r>
    </w:p>
    <w:p w14:paraId="3968E733" w14:textId="77777777" w:rsidR="00FC3F12" w:rsidRPr="00FC3F12" w:rsidRDefault="00FC3F12" w:rsidP="00BD6B06">
      <w:pPr>
        <w:shd w:val="clear" w:color="auto" w:fill="FFFFFF"/>
        <w:spacing w:before="120" w:after="0" w:line="240" w:lineRule="auto"/>
        <w:ind w:right="24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proofErr w:type="spellStart"/>
      <w:r w:rsidRPr="00FC3F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Borkin</w:t>
      </w:r>
      <w:proofErr w:type="spellEnd"/>
      <w:r w:rsidRPr="00FC3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C3F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L.J., </w:t>
      </w:r>
      <w:proofErr w:type="spellStart"/>
      <w:r w:rsidRPr="00FC3F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Vinnikov</w:t>
      </w:r>
      <w:proofErr w:type="spellEnd"/>
      <w:r w:rsidRPr="00FC3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C3F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A.Y. &amp; </w:t>
      </w:r>
      <w:proofErr w:type="spellStart"/>
      <w:r w:rsidRPr="00FC3F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Tseytin</w:t>
      </w:r>
      <w:proofErr w:type="spellEnd"/>
      <w:r w:rsidRPr="00FC3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C3F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G.S. 1997. St. Petersburg: state science policy. — </w:t>
      </w:r>
      <w:r w:rsidRPr="00FC3F1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In:</w:t>
      </w:r>
      <w:r w:rsidRPr="00FC3F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Balzer H.D. &amp; Sawyer C.C. (eds.). </w:t>
      </w:r>
      <w:r w:rsidRPr="00FC3F1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Russian Science and Industrial Policy: Moscow and the Regions</w:t>
      </w:r>
      <w:r w:rsidRPr="00FC3F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 Conference Report. March 24–25, 1997. Washington, D.C.: Center for Eurasian, Russian and East European Studies, Georgetown University, p. 151–171.</w:t>
      </w:r>
    </w:p>
    <w:p w14:paraId="58EA26AF" w14:textId="4B829610" w:rsidR="00FC3F12" w:rsidRPr="00FC3F12" w:rsidRDefault="00FC3F12" w:rsidP="00BD6B0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3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ценили его, стараясь с юмором терпеть некоторые его выпады, понимая, что это идёт от его чистого сердца и излишней прямоты, уважали за честность, принципиальность и бескомпромиссность. В свою очередь, он очень ценил </w:t>
      </w:r>
      <w:proofErr w:type="spellStart"/>
      <w:r w:rsidRPr="00FC3F12">
        <w:rPr>
          <w:rFonts w:ascii="Times New Roman" w:eastAsia="Times New Roman" w:hAnsi="Times New Roman" w:cs="Times New Roman"/>
          <w:color w:val="000000"/>
          <w:sz w:val="24"/>
          <w:szCs w:val="24"/>
        </w:rPr>
        <w:t>СПбСУ</w:t>
      </w:r>
      <w:proofErr w:type="spellEnd"/>
      <w:r w:rsidRPr="00FC3F12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понимал его важность и уникальность. Его мнение, в какой бы форме он его н</w:t>
      </w:r>
      <w:r w:rsidR="003D4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C3F12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высказывал, всегда принималось во внимание. Хотя у нас были разные характеры, и я более компромис</w:t>
      </w:r>
      <w:r w:rsidR="003D444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C3F12">
        <w:rPr>
          <w:rFonts w:ascii="Times New Roman" w:eastAsia="Times New Roman" w:hAnsi="Times New Roman" w:cs="Times New Roman"/>
          <w:color w:val="000000"/>
          <w:sz w:val="24"/>
          <w:szCs w:val="24"/>
        </w:rPr>
        <w:t>но отношусь к людям и событиям, мы хорошо понимали и уважали друг друга, даже если наши взгляды иногда не совпадали.</w:t>
      </w:r>
    </w:p>
    <w:p w14:paraId="4FBE11E2" w14:textId="77777777" w:rsidR="00FC3F12" w:rsidRPr="00FC3F12" w:rsidRDefault="00FC3F12" w:rsidP="00BD6B0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3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 печально, когда уходят такие достойные люди. Григорий Самуилович </w:t>
      </w:r>
      <w:proofErr w:type="spellStart"/>
      <w:r w:rsidRPr="00FC3F12">
        <w:rPr>
          <w:rFonts w:ascii="Times New Roman" w:eastAsia="Times New Roman" w:hAnsi="Times New Roman" w:cs="Times New Roman"/>
          <w:color w:val="000000"/>
          <w:sz w:val="24"/>
          <w:szCs w:val="24"/>
        </w:rPr>
        <w:t>Цейтин</w:t>
      </w:r>
      <w:proofErr w:type="spellEnd"/>
      <w:r w:rsidRPr="00FC3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неотъемлемая часть нашей истории. Будем его всегда помнить...</w:t>
      </w:r>
    </w:p>
    <w:p w14:paraId="081043BE" w14:textId="12C1F820" w:rsidR="00FC3F12" w:rsidRPr="00FC3F12" w:rsidRDefault="00FC3F12" w:rsidP="00BD6B0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3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Л.Я. </w:t>
      </w:r>
      <w:proofErr w:type="spellStart"/>
      <w:r w:rsidRPr="00FC3F12">
        <w:rPr>
          <w:rFonts w:ascii="Times New Roman" w:eastAsia="Times New Roman" w:hAnsi="Times New Roman" w:cs="Times New Roman"/>
          <w:color w:val="000000"/>
          <w:sz w:val="24"/>
          <w:szCs w:val="24"/>
        </w:rPr>
        <w:t>Боркин</w:t>
      </w:r>
      <w:proofErr w:type="spellEnd"/>
    </w:p>
    <w:sectPr w:rsidR="00FC3F12" w:rsidRPr="00FC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12"/>
    <w:rsid w:val="001349A7"/>
    <w:rsid w:val="0013711A"/>
    <w:rsid w:val="00157397"/>
    <w:rsid w:val="001E24F2"/>
    <w:rsid w:val="003D297E"/>
    <w:rsid w:val="003D4445"/>
    <w:rsid w:val="00BD6B06"/>
    <w:rsid w:val="00FC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5942"/>
  <w15:chartTrackingRefBased/>
  <w15:docId w15:val="{66020448-021F-4D40-BF38-6FB7D042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3F12"/>
    <w:rPr>
      <w:b/>
      <w:bCs/>
    </w:rPr>
  </w:style>
  <w:style w:type="character" w:styleId="a5">
    <w:name w:val="Hyperlink"/>
    <w:basedOn w:val="a0"/>
    <w:uiPriority w:val="99"/>
    <w:semiHidden/>
    <w:unhideWhenUsed/>
    <w:rsid w:val="00FC3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8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664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041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64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8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58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52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3692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83254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789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04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928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9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055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89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600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342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9988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346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7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2022-09-12T21:31:00Z</dcterms:created>
  <dcterms:modified xsi:type="dcterms:W3CDTF">2022-09-14T20:21:00Z</dcterms:modified>
</cp:coreProperties>
</file>