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68FD" w14:textId="7A1FFAC8" w:rsidR="00971E84" w:rsidRDefault="00971E84" w:rsidP="00187859">
      <w:pPr>
        <w:pStyle w:val="55227782c712a9f6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Я помню Григория Самуиловича еще по математико-механическому факультету, где я училась в те годы, когда он работал в Вычислительном Центре тогда еще Ленинградского Университета. Его можно было часто видеть на скамеечке недалеко от вестибюля, где рядом с ним всегда было место и коллеге математику и начинающему студенту: с книгой, с блокнотом и ручкой, и с детской коляской рядом, которую он время от времени механически покачивал. Это был не только гениальный математик, специалист и ученый, но и совершенно незаурядная и яркая личность, привлекавшая меня, тогда </w:t>
      </w:r>
      <w:r w:rsidR="00E330FD">
        <w:rPr>
          <w:color w:val="000000"/>
        </w:rPr>
        <w:t xml:space="preserve">ещё </w:t>
      </w:r>
      <w:r>
        <w:rPr>
          <w:color w:val="000000"/>
        </w:rPr>
        <w:t>студентку мат-меха</w:t>
      </w:r>
      <w:r w:rsidR="00E330FD">
        <w:rPr>
          <w:color w:val="000000"/>
        </w:rPr>
        <w:t>,</w:t>
      </w:r>
      <w:r>
        <w:rPr>
          <w:color w:val="000000"/>
        </w:rPr>
        <w:t xml:space="preserve"> своим человеческим и ученым темпераментом, искренностью и возможностью задать вопрос по решению любой задачи.</w:t>
      </w:r>
    </w:p>
    <w:p w14:paraId="78EBA91E" w14:textId="6DF55C0F" w:rsidR="00971E84" w:rsidRDefault="00971E84" w:rsidP="00187859">
      <w:pPr>
        <w:pStyle w:val="55227782c712a9f6mrcssattr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Позднее</w:t>
      </w:r>
      <w:r w:rsidR="00E330FD">
        <w:rPr>
          <w:color w:val="000000"/>
        </w:rPr>
        <w:t xml:space="preserve"> я</w:t>
      </w:r>
      <w:r>
        <w:rPr>
          <w:color w:val="000000"/>
        </w:rPr>
        <w:t xml:space="preserve"> встрети</w:t>
      </w:r>
      <w:r w:rsidR="00E330FD">
        <w:rPr>
          <w:color w:val="000000"/>
        </w:rPr>
        <w:t>лась</w:t>
      </w:r>
      <w:r>
        <w:rPr>
          <w:color w:val="000000"/>
        </w:rPr>
        <w:t xml:space="preserve"> с Григорием Самуиловичем в </w:t>
      </w:r>
      <w:proofErr w:type="spellStart"/>
      <w:r>
        <w:rPr>
          <w:color w:val="000000"/>
        </w:rPr>
        <w:t>СПбСУ</w:t>
      </w:r>
      <w:proofErr w:type="spellEnd"/>
      <w:r w:rsidR="00E330FD">
        <w:rPr>
          <w:color w:val="000000"/>
        </w:rPr>
        <w:t>. О</w:t>
      </w:r>
      <w:r>
        <w:rPr>
          <w:color w:val="000000"/>
        </w:rPr>
        <w:t xml:space="preserve">н продолжал удивлять разнообразием познаний и умением четко артикулировать мысль, при всем том, что здесь уже нужно было разбираться в большей степени в вопросах гуманитарных, социологических и политологических. У </w:t>
      </w:r>
      <w:proofErr w:type="spellStart"/>
      <w:r>
        <w:rPr>
          <w:color w:val="000000"/>
        </w:rPr>
        <w:t>Цейтина</w:t>
      </w:r>
      <w:proofErr w:type="spellEnd"/>
      <w:r>
        <w:rPr>
          <w:color w:val="000000"/>
        </w:rPr>
        <w:t xml:space="preserve"> был всегда толковый ответ или суждение по любому вопросу, который мы, члены </w:t>
      </w:r>
      <w:proofErr w:type="spellStart"/>
      <w:r>
        <w:rPr>
          <w:color w:val="000000"/>
        </w:rPr>
        <w:t>СПбСУ</w:t>
      </w:r>
      <w:proofErr w:type="spellEnd"/>
      <w:r w:rsidR="00E330FD">
        <w:rPr>
          <w:color w:val="000000"/>
        </w:rPr>
        <w:t>,</w:t>
      </w:r>
      <w:r>
        <w:rPr>
          <w:color w:val="000000"/>
        </w:rPr>
        <w:t xml:space="preserve"> должны были обсуждать или оформлять в виде документа или официального письма в вышестоящие инстанции. И мы весьма дорожили формулировками и мнением </w:t>
      </w:r>
      <w:proofErr w:type="spellStart"/>
      <w:r>
        <w:rPr>
          <w:color w:val="000000"/>
        </w:rPr>
        <w:t>Цейтина</w:t>
      </w:r>
      <w:proofErr w:type="spellEnd"/>
      <w:r>
        <w:rPr>
          <w:color w:val="000000"/>
        </w:rPr>
        <w:t>.</w:t>
      </w:r>
    </w:p>
    <w:p w14:paraId="03C3E3CE" w14:textId="4D28AAA1" w:rsidR="00971E84" w:rsidRDefault="00971E84" w:rsidP="00187859">
      <w:pPr>
        <w:pStyle w:val="55227782c712a9f6mrcssattr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Отмеченная резкость суждений Григория Самуиловича была часто вынужденной и усвоенной им в силу объективных причин быта и условий существования и положения ученых. Человек он был чрезвычайно отзывчивый и добрый. Мало кто так заботливо относился к секретарю Союза ученых Магдалине </w:t>
      </w:r>
      <w:proofErr w:type="spellStart"/>
      <w:r>
        <w:rPr>
          <w:color w:val="000000"/>
        </w:rPr>
        <w:t>Смотриной</w:t>
      </w:r>
      <w:proofErr w:type="spellEnd"/>
      <w:r>
        <w:rPr>
          <w:color w:val="000000"/>
        </w:rPr>
        <w:t xml:space="preserve">, как Г.С., который понимал ее перегруженность общими делами в офисе и в общении с непростыми и часто несговорчивыми коллегам союза. Г.С. всегда был чуток и добр в общении </w:t>
      </w:r>
      <w:r w:rsidR="00E330FD">
        <w:rPr>
          <w:color w:val="000000"/>
        </w:rPr>
        <w:t xml:space="preserve">с </w:t>
      </w:r>
      <w:r>
        <w:rPr>
          <w:color w:val="000000"/>
        </w:rPr>
        <w:t>Линой и всеми, кто был искренним и открытым к серьезным решениям вопросов, не любил пустоголовых выскочек и резких высказываний не по мысли, а по суесловию.</w:t>
      </w:r>
    </w:p>
    <w:p w14:paraId="50BBB391" w14:textId="77777777" w:rsidR="00971E84" w:rsidRDefault="00971E84" w:rsidP="00187859">
      <w:pPr>
        <w:pStyle w:val="55227782c712a9f6mrcssattr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Светлая память о Григории Самуиловиче </w:t>
      </w:r>
      <w:proofErr w:type="spellStart"/>
      <w:r>
        <w:rPr>
          <w:color w:val="000000"/>
        </w:rPr>
        <w:t>Цейтине</w:t>
      </w:r>
      <w:proofErr w:type="spellEnd"/>
      <w:r>
        <w:rPr>
          <w:color w:val="000000"/>
        </w:rPr>
        <w:t xml:space="preserve"> сохранится среди многих и многих его коллег и учеников, сподвижников и ученых, и просто людей, умевших ценить его большой талант, человеческое достоинство и интеллект.</w:t>
      </w:r>
    </w:p>
    <w:p w14:paraId="7A5D4994" w14:textId="77777777" w:rsidR="00187859" w:rsidRDefault="00187859" w:rsidP="00187859">
      <w:pPr>
        <w:pStyle w:val="55227782c712a9f6mrcssattr"/>
        <w:shd w:val="clear" w:color="auto" w:fill="FFFFFF"/>
        <w:spacing w:before="0" w:beforeAutospacing="0" w:after="0" w:afterAutospacing="0"/>
        <w:rPr>
          <w:color w:val="000000"/>
        </w:rPr>
      </w:pPr>
    </w:p>
    <w:p w14:paraId="1DC43664" w14:textId="3A556DAD" w:rsidR="00971E84" w:rsidRDefault="00971E84" w:rsidP="00187859">
      <w:pPr>
        <w:pStyle w:val="55227782c712a9f6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Н.А. Печерская, к</w:t>
      </w:r>
      <w:r w:rsidR="00187859">
        <w:rPr>
          <w:color w:val="000000"/>
        </w:rPr>
        <w:t xml:space="preserve">андидат </w:t>
      </w:r>
      <w:r>
        <w:rPr>
          <w:color w:val="000000"/>
        </w:rPr>
        <w:t>физ.-мат. н</w:t>
      </w:r>
      <w:r w:rsidR="00187859">
        <w:rPr>
          <w:color w:val="000000"/>
        </w:rPr>
        <w:t>аук</w:t>
      </w:r>
      <w:r>
        <w:rPr>
          <w:color w:val="000000"/>
        </w:rPr>
        <w:t xml:space="preserve">, член </w:t>
      </w:r>
      <w:proofErr w:type="spellStart"/>
      <w:r>
        <w:rPr>
          <w:color w:val="000000"/>
        </w:rPr>
        <w:t>СПбСУ</w:t>
      </w:r>
      <w:proofErr w:type="spellEnd"/>
      <w:r>
        <w:rPr>
          <w:color w:val="000000"/>
        </w:rPr>
        <w:t xml:space="preserve"> с 1989 г.</w:t>
      </w:r>
      <w:r>
        <w:rPr>
          <w:color w:val="000000"/>
        </w:rPr>
        <w:br/>
      </w:r>
      <w:r>
        <w:rPr>
          <w:i/>
          <w:iCs/>
          <w:color w:val="000000"/>
          <w:sz w:val="20"/>
          <w:szCs w:val="20"/>
        </w:rPr>
        <w:t>Президент Центра научно-просветительских и</w:t>
      </w:r>
    </w:p>
    <w:p w14:paraId="0B676E1A" w14:textId="77777777" w:rsidR="00971E84" w:rsidRDefault="00971E84" w:rsidP="00187859">
      <w:pPr>
        <w:pStyle w:val="55227782c712a9f6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i/>
          <w:iCs/>
          <w:color w:val="000000"/>
          <w:sz w:val="20"/>
          <w:szCs w:val="20"/>
        </w:rPr>
        <w:t>религиозно-философских программ" (АНО "ЦНРП")</w:t>
      </w:r>
    </w:p>
    <w:p w14:paraId="19F791C5" w14:textId="77777777" w:rsidR="00971E84" w:rsidRDefault="00971E84" w:rsidP="00187859">
      <w:pPr>
        <w:pStyle w:val="55227782c712a9f6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i/>
          <w:iCs/>
          <w:color w:val="000000"/>
          <w:sz w:val="20"/>
          <w:szCs w:val="20"/>
        </w:rPr>
        <w:t>Тел</w:t>
      </w:r>
      <w:r>
        <w:rPr>
          <w:i/>
          <w:iCs/>
          <w:color w:val="000000"/>
          <w:sz w:val="20"/>
          <w:szCs w:val="20"/>
          <w:lang w:val="pt-BR"/>
        </w:rPr>
        <w:t>. </w:t>
      </w:r>
      <w:r>
        <w:rPr>
          <w:rStyle w:val="wmi-callto"/>
          <w:i/>
          <w:iCs/>
          <w:color w:val="000000"/>
          <w:sz w:val="20"/>
          <w:szCs w:val="20"/>
          <w:lang w:val="pt-BR"/>
        </w:rPr>
        <w:t>+7 921 933 4124</w:t>
      </w:r>
    </w:p>
    <w:p w14:paraId="49A0007E" w14:textId="77777777" w:rsidR="00971E84" w:rsidRDefault="00971E84" w:rsidP="00187859">
      <w:pPr>
        <w:pStyle w:val="55227782c712a9f6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i/>
          <w:iCs/>
          <w:color w:val="000000"/>
          <w:sz w:val="20"/>
          <w:szCs w:val="20"/>
          <w:lang w:val="pt-BR"/>
        </w:rPr>
        <w:t>e-mail: </w:t>
      </w:r>
      <w:hyperlink r:id="rId4" w:tgtFrame="_blank" w:history="1">
        <w:r>
          <w:rPr>
            <w:rStyle w:val="a3"/>
            <w:i/>
            <w:iCs/>
            <w:color w:val="000000"/>
            <w:sz w:val="20"/>
            <w:szCs w:val="20"/>
            <w:lang w:val="pt-BR"/>
          </w:rPr>
          <w:t>rector@srph.ru</w:t>
        </w:r>
      </w:hyperlink>
    </w:p>
    <w:p w14:paraId="1A3FB805" w14:textId="77777777" w:rsidR="00971E84" w:rsidRDefault="00E330FD" w:rsidP="00187859">
      <w:pPr>
        <w:pStyle w:val="55227782c712a9f6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hyperlink r:id="rId5" w:tgtFrame="_blank" w:history="1">
        <w:r w:rsidR="00971E84">
          <w:rPr>
            <w:rStyle w:val="a3"/>
            <w:i/>
            <w:iCs/>
            <w:sz w:val="20"/>
            <w:szCs w:val="20"/>
            <w:lang w:val="pt-BR"/>
          </w:rPr>
          <w:t>natalia.pecherskaya@gmail.com</w:t>
        </w:r>
      </w:hyperlink>
    </w:p>
    <w:p w14:paraId="5C2CB9E1" w14:textId="77777777" w:rsidR="003B3572" w:rsidRDefault="003B3572"/>
    <w:sectPr w:rsidR="003B3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84"/>
    <w:rsid w:val="00166ECF"/>
    <w:rsid w:val="00187859"/>
    <w:rsid w:val="003B3572"/>
    <w:rsid w:val="00971E84"/>
    <w:rsid w:val="00E3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5637"/>
  <w15:chartTrackingRefBased/>
  <w15:docId w15:val="{3B9369B4-B4B5-4719-AB46-682C69D5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5227782c712a9f6mrcssattr">
    <w:name w:val="55227782c712a9f6mrcssattr"/>
    <w:basedOn w:val="a"/>
    <w:rsid w:val="0097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971E84"/>
  </w:style>
  <w:style w:type="character" w:styleId="a3">
    <w:name w:val="Hyperlink"/>
    <w:basedOn w:val="a0"/>
    <w:uiPriority w:val="99"/>
    <w:semiHidden/>
    <w:unhideWhenUsed/>
    <w:rsid w:val="00971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lia.pecherskaya@gmail.com" TargetMode="External"/><Relationship Id="rId4" Type="http://schemas.openxmlformats.org/officeDocument/2006/relationships/hyperlink" Target="https://e.mail.ru/compose/?mailto=mailto%3arector@srp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2022-09-11T10:27:00Z</dcterms:created>
  <dcterms:modified xsi:type="dcterms:W3CDTF">2022-09-14T17:37:00Z</dcterms:modified>
</cp:coreProperties>
</file>